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6" w:rsidRDefault="00924896" w:rsidP="009248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</w:t>
      </w:r>
      <w:r>
        <w:rPr>
          <w:rFonts w:ascii="Times New Roman" w:hAnsi="Times New Roman" w:cs="Times New Roman"/>
          <w:b/>
          <w:sz w:val="28"/>
          <w:szCs w:val="28"/>
        </w:rPr>
        <w:t xml:space="preserve">усскому языку разработана для учащихся 10-11 классов. </w:t>
      </w:r>
      <w:r>
        <w:rPr>
          <w:rFonts w:ascii="Times New Roman" w:hAnsi="Times New Roman" w:cs="Times New Roman"/>
          <w:sz w:val="28"/>
          <w:szCs w:val="28"/>
        </w:rPr>
        <w:t>Уровень: среднеобщее образование.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авторской программы «Программы общеобразовательных учреждений. Русский язык. 10-11 классы» Москва «Просвещение», 2011.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(Авторы: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А.И.Власенков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Л.М..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Н.А.Николина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924896" w:rsidRDefault="00924896" w:rsidP="009248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896" w:rsidRDefault="00924896" w:rsidP="00924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Учебник, автор: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и литература   10-11 класс,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А.И.Власенков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Л.М..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924896" w:rsidRDefault="00924896" w:rsidP="009248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Общее количество часов:  10 класс- 35 часов, 11 класс- 34 часа</w:t>
      </w:r>
    </w:p>
    <w:p w:rsidR="00924896" w:rsidRDefault="00924896" w:rsidP="0092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10 класс – 1 час, 11класс-1 час</w:t>
      </w:r>
    </w:p>
    <w:p w:rsidR="00924896" w:rsidRDefault="00924896" w:rsidP="0092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базовый </w:t>
      </w:r>
    </w:p>
    <w:p w:rsidR="00924896" w:rsidRDefault="00924896" w:rsidP="0092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узяева Наталья Геннадьевна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категория)</w:t>
      </w:r>
    </w:p>
    <w:p w:rsidR="0046472F" w:rsidRDefault="0046472F">
      <w:bookmarkStart w:id="0" w:name="_GoBack"/>
      <w:bookmarkEnd w:id="0"/>
    </w:p>
    <w:sectPr w:rsidR="004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30"/>
    <w:rsid w:val="0046472F"/>
    <w:rsid w:val="00924896"/>
    <w:rsid w:val="009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2020-10-30T17:56:00Z</dcterms:created>
  <dcterms:modified xsi:type="dcterms:W3CDTF">2020-10-30T17:57:00Z</dcterms:modified>
</cp:coreProperties>
</file>